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8DB" w:rsidRDefault="008D38DB" w:rsidP="008D38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8D38DB" w:rsidRDefault="008D38DB" w:rsidP="008D38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1643E1" w:rsidRPr="001643E1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5743B2" w:rsidRDefault="005743B2" w:rsidP="005743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743B2">
        <w:rPr>
          <w:rFonts w:ascii="Times New Roman" w:eastAsia="Times New Roman" w:hAnsi="Times New Roman" w:cs="Times New Roman"/>
          <w:sz w:val="24"/>
          <w:szCs w:val="24"/>
          <w:lang w:eastAsia="de-DE"/>
        </w:rPr>
        <w:t>5-6 класс</w:t>
      </w:r>
    </w:p>
    <w:p w:rsidR="00336D35" w:rsidRPr="00336D3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1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8</w:t>
      </w:r>
      <w:r w:rsidR="007E0156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5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C52F75" w:rsidRPr="00D61B67" w:rsidRDefault="00C52F75" w:rsidP="00C52F7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за письменный тур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7</w:t>
      </w:r>
      <w:bookmarkStart w:id="0" w:name="_GoBack"/>
      <w:bookmarkEnd w:id="0"/>
      <w:r w:rsidR="00D61B67" w:rsidRPr="00D61B67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5</w:t>
      </w:r>
    </w:p>
    <w:p w:rsidR="00C52F75" w:rsidRPr="00CC7A77" w:rsidRDefault="00C52F75" w:rsidP="00C52F7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336D35" w:rsidRPr="00336D35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FE6" w:rsidRPr="00732FE6" w:rsidRDefault="00732FE6" w:rsidP="00114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 Первый день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заданий: по аудированию, чтению, письму, лексик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грамматического теста, задания по лингвострановедению. Предлагаемая последовательность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письменного тура – лексико-грамматический тест (</w:t>
      </w:r>
      <w:r w:rsidR="007E01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мин.), перерыв (10 мин.),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страноведение (30 мин.), перерыв (10 мин.), чтение (</w:t>
      </w:r>
      <w:r w:rsidR="007E015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мин.), затем – перерыв на обед, в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которого члены жюри ведут проверку выполн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енных заданий, а также обсуждают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второй части письменного тура. После обеда – в 14.00 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аудирование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(около 25 мин.), перерыв (10 мин.) и письмо (60 мин.). В конкурсах письменного тура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</w:p>
    <w:p w:rsidR="007E6FCC" w:rsidRPr="00114DBF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E31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«рабочих» аудиториях должны быть часы, поскольку выполнение конкурсных заданий требует </w:t>
      </w:r>
      <w:proofErr w:type="gramStart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временем.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114DBF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 группах готовят презентацию на тему, заранее им не сообщаемую.</w:t>
      </w:r>
    </w:p>
    <w:p w:rsidR="00FB615A" w:rsidRPr="00114DBF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</w:t>
      </w: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каждого конкурса участник вписывает свой идентификационный номер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присваивается ему при регистрации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B615A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бланк ответов.</w:t>
      </w:r>
      <w:r w:rsidR="00FB615A" w:rsidRP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делать какие-либо записи, указывающие на авторство работы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фамилия, номер школы, город и т.п.)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бланке ответов, кроме идентификационного номера участника.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402F6C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</w:t>
      </w:r>
      <w:r w:rsidR="00021F7A" w:rsidRPr="00021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F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заданий по аудированию</w:t>
      </w: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жюри включает аудиозапись и дает возможность участникам прослушать самое начало аудиотекста.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</w:t>
      </w:r>
      <w:proofErr w:type="gramStart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регулируется громкость звучания и устраняются</w:t>
      </w:r>
      <w:proofErr w:type="gramEnd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технические неполадки, влияющие на качество звучания. </w:t>
      </w:r>
    </w:p>
    <w:p w:rsidR="00266923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70B" w:rsidRPr="00D1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D1270B" w:rsidRP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 включены в аудиозапись. 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прослушивания участникам школьного этапа предоставляется возможность перенести ответы в бланки (1 минута). </w:t>
      </w:r>
    </w:p>
    <w:p w:rsidR="001A49A3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аудирования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звучания аудиозаписи.</w:t>
      </w: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F7A" w:rsidRDefault="00021F7A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F7A" w:rsidRDefault="00021F7A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819" w:rsidRPr="00021F7A" w:rsidRDefault="00A06819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021F7A" w:rsidRDefault="005C757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021F7A" w:rsidRDefault="005C757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5C7573" w:rsidRDefault="005C7573" w:rsidP="005C75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5C7573" w:rsidRPr="005C7573" w:rsidRDefault="005C7573" w:rsidP="005C75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Максимальное количество баллов: 20</w:t>
      </w:r>
    </w:p>
    <w:p w:rsidR="005C7573" w:rsidRDefault="005C7573" w:rsidP="005C7573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/>
      </w:tblPr>
      <w:tblGrid>
        <w:gridCol w:w="1809"/>
        <w:gridCol w:w="7762"/>
      </w:tblGrid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</w:rPr>
              <w:t xml:space="preserve">не </w:t>
            </w:r>
            <w:r>
              <w:t>отвечает заданным параметрам. Рассказ не соответствует заданному жанру и стилю.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5C7573" w:rsidRDefault="005C7573" w:rsidP="005C7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C7573" w:rsidRDefault="005C7573" w:rsidP="005C757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/>
      </w:tblPr>
      <w:tblGrid>
        <w:gridCol w:w="1099"/>
        <w:gridCol w:w="2125"/>
        <w:gridCol w:w="2125"/>
        <w:gridCol w:w="2125"/>
        <w:gridCol w:w="2126"/>
      </w:tblGrid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Композиция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Лексика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Грамматика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Орфография и пунктуация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Работа не имеет ошибок с точки зрения композиции.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Соблюдена логика высказывания. Средства логической связи присутствуют.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 xml:space="preserve">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уверенное владение навыками орфографии и пунктуации.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целом текст имеет четкую </w:t>
            </w:r>
            <w:r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lastRenderedPageBreak/>
              <w:t xml:space="preserve">В целом лексические </w:t>
            </w:r>
            <w:r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lastRenderedPageBreak/>
              <w:t xml:space="preserve">В тексте присутствуют </w:t>
            </w:r>
            <w:r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тексте </w:t>
            </w:r>
            <w:r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t>дств св</w:t>
            </w:r>
            <w:proofErr w:type="gramEnd"/>
            <w:r>
              <w:t xml:space="preserve">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0449A4" w:rsidRPr="000449A4" w:rsidRDefault="000449A4" w:rsidP="006D696E">
      <w:pPr>
        <w:spacing w:after="0" w:line="360" w:lineRule="auto"/>
        <w:rPr>
          <w:rFonts w:eastAsia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вокабуляра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0D38A4" w:rsidRPr="00021F7A">
        <w:rPr>
          <w:rFonts w:ascii="Times New Roman" w:eastAsia="Times New Roman" w:hAnsi="Times New Roman" w:cs="Times New Roman"/>
          <w:sz w:val="24"/>
          <w:szCs w:val="24"/>
          <w:lang w:eastAsia="de-DE"/>
        </w:rPr>
        <w:t>1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1139FD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1139FD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336D35" w:rsidRPr="00114DBF" w:rsidRDefault="00336D35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de-DE"/>
        </w:rPr>
      </w:pP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Устный</w:t>
      </w:r>
      <w:r w:rsidRPr="00114DBF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тур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Участники разбиваются на группы по три или четыре  человека. Уровень владения иностранным языком  у членов группы должен быть примерно одинаковым. Группы формируются организаторами олимпиады по итогам письменного тура. Желательно, чтобы участники принадлежали к разным полам.  Каждой группы присуждается номер. 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Группа располагает 60 мин. для подготовки ток-шоу по предложенной теме. Группы могут готовиться в одном большом помещении, в котором они не мешают друг другу. Во время подготовки 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объясняется задание (это может быть также информационный листок, вывешенный накануне устного тура) и указывается на следующие важные моменты: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презентация ток-шоу длится не более 10 - 12 мин.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члены группы могут выступать в предлагаемых в задании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ролях или подобрать для себя другие роли;</w:t>
      </w:r>
      <w:r w:rsidR="005F68B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0C7A1B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роль модератора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нельзя заменить </w:t>
      </w:r>
      <w:proofErr w:type="gramStart"/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на</w:t>
      </w:r>
      <w:proofErr w:type="gramEnd"/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другую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решение о распределении ролей принимается всеми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участниками группы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все члены группы должны высказаться приблизительно в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равном объеме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оценивается как индивидуальный, так и групповой результат.</w:t>
      </w:r>
    </w:p>
    <w:p w:rsidR="00336D35" w:rsidRPr="00336D35" w:rsidRDefault="00336D35" w:rsidP="00336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объясняются критерии оценки устного задания.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истечении времени на подготовку презентаций, проходит жеребьевка очередности выступлений групп. В жеребьевке участвует один представитель от  группы. Далее группы по очереди предстают перед жюри. Во время ожидания своей очереди участникам не разрешено продолжать обсуждать презентацию.  </w:t>
      </w:r>
    </w:p>
    <w:p w:rsidR="00336D35" w:rsidRPr="00336D35" w:rsidRDefault="00336D35" w:rsidP="00336D3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Оценка: Жюри включает не менее 3 человек. Каждый член жюри оценивает каждого участника и группу в целом. Итоговые баллы выставляются по согласованию между членами жюри. Каждый участник получает баллы, состоящие из оценки результатов всей группы (эту одинаковую оценку получают все члены группы) и оценки его личных результатов. </w:t>
      </w:r>
      <w:r w:rsidRPr="00336D35">
        <w:rPr>
          <w:rFonts w:ascii="Times New Roman" w:eastAsia="Times New Roman" w:hAnsi="Times New Roman" w:cs="Times New Roman"/>
          <w:sz w:val="24"/>
          <w:szCs w:val="24"/>
          <w:u w:val="single"/>
          <w:lang w:eastAsia="de-DE"/>
        </w:rPr>
        <w:t>Каждое выступление фиксируется на аудио- или видеоаппаратуре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:rsidR="00336D35" w:rsidRPr="001D37F0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К</w:t>
      </w:r>
      <w:r w:rsidR="008E4663"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ритерии оценки выполнения устного задания</w:t>
      </w:r>
    </w:p>
    <w:p w:rsidR="001D37F0" w:rsidRPr="001D37F0" w:rsidRDefault="001D37F0" w:rsidP="001D37F0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результата группы (всего 10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8820"/>
      </w:tblGrid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презентации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полностью выполнена. Тема раскрыта. Смысл презентации ясен, содержание интересно, оригинально.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не полностью.  Тема раскрыта в ограниченном объеме. Содержание презентации не претендует на оригинальность.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1D37F0" w:rsidRPr="001D37F0" w:rsidTr="00B15027">
        <w:tc>
          <w:tcPr>
            <w:tcW w:w="9828" w:type="dxa"/>
            <w:gridSpan w:val="2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ролей соответствует содержанию и форме презентации. Участники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слажено взаимодействуют друг с другом и высказываются в равном объеме.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1D37F0" w:rsidRPr="00232B6C" w:rsidRDefault="001D37F0" w:rsidP="001D37F0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</w:p>
    <w:p w:rsidR="001D37F0" w:rsidRPr="00232B6C" w:rsidRDefault="001D37F0" w:rsidP="001D37F0">
      <w:pPr>
        <w:spacing w:line="360" w:lineRule="auto"/>
        <w:rPr>
          <w:rFonts w:ascii="Calibri" w:eastAsia="Calibri" w:hAnsi="Calibri" w:cs="Times New Roman"/>
          <w:sz w:val="28"/>
          <w:szCs w:val="28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2"/>
        <w:gridCol w:w="8966"/>
      </w:tblGrid>
      <w:tr w:rsidR="001D37F0" w:rsidRPr="00E10C10" w:rsidTr="00B15027">
        <w:tc>
          <w:tcPr>
            <w:tcW w:w="862" w:type="dxa"/>
          </w:tcPr>
          <w:p w:rsidR="001D37F0" w:rsidRPr="00E10C10" w:rsidRDefault="001D37F0" w:rsidP="00163E2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Убедительность, наглядность  изложения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Излагает свою позицию неубедительно, не аргументируя</w:t>
            </w:r>
            <w:proofErr w:type="gram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Выразительность, артистизм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Лексическое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Владеет широким вокабуляром,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достаточный 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Вокабуляр ограничен, в </w:t>
            </w:r>
            <w:proofErr w:type="gram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gram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чем задача выполняется лишь частично.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Произношение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произнесение многих звуков  и неадекватный интонационный рисунок препятствуют полноценному общению.</w:t>
            </w:r>
          </w:p>
        </w:tc>
      </w:tr>
    </w:tbl>
    <w:p w:rsidR="001D37F0" w:rsidRDefault="001D37F0" w:rsidP="001D37F0">
      <w:pPr>
        <w:jc w:val="center"/>
        <w:rPr>
          <w:b/>
          <w:bCs/>
          <w:color w:val="000000"/>
        </w:rPr>
      </w:pPr>
    </w:p>
    <w:p w:rsidR="00336D35" w:rsidRPr="00336D35" w:rsidRDefault="00336D35" w:rsidP="00336D35">
      <w:pPr>
        <w:spacing w:after="120" w:line="36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Процедура </w:t>
      </w:r>
      <w:r w:rsid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анализа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заданий </w:t>
      </w:r>
    </w:p>
    <w:p w:rsidR="0030664C" w:rsidRDefault="007C188D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Основная цель процедуры анализа олимпиадных заданий 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>–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информировать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участников Олимпиады о правильных вариантах ответов на предложенные задания,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объяснить допущенные ими ошибки и недочеты, убедительно показать, что выставленные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им баллы соответствуют принятой системе оценивания. В процессе проведения анализа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участники Олимпиады должны получить всю необходимую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информацию по поводу объективности оценивания их работ, что должно привести к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уменьшению числа необоснованных апелляций по результатам проверки. Анализ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проводится после их проверки в отведенное программой время. В ходе анализа олимпиадных заданий представители Жюри подробно объясняют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критерии оценивания каждого из заданий и дают общую оценку по итогам выполнения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заданий каждого конкурса. Членами жюри также представляются наиболее удачные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варианты выполнения олимпиадных заданий, анализируются типичные ошибки,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допущенные участниками Олимпиады.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показ работ допускаются только участники Олимпиады. Участник имеет право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задать члену</w:t>
      </w:r>
      <w:r w:rsidR="002528F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Жюри вопросы по оценке приведенного им ответа. В случае если Жюри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соглашается с аргументами участника по изменению оценки какого-либо задания в его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работе, участник Олимпиады подает заявление на апелляцию.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Апелляция проводится в случаях несогласия участника Олимпиады с результатами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оценивания его олимпиадной работы. Апелляции участников Олимпиады рассматривается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апелляционной комиссией в составе Председателя Жюри и двух членов Жюри. Рассмотрение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проводится в спокойной и доброжелательной обстановке. Участнику Олимпиады,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подавшему апелляцию, предоставляется возможность убедиться в том, что его работа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проверена и оценена в соответствии с критериями и методикой, разработанными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Центральной предметно-методической комиссией. Апелляция участника Олимпиады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подается и рассматривается строго в день объявления результатов последнего конкурса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после проведения анализа олимпиадных заданий и показа работ. Для проведения апелляции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 Олимпиады подает письменное заявление в течение 1 астрономического часа после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завершения показа работ на имя председателя Жюри в установленной форме (приложение 2).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На самой работе участника 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член</w:t>
      </w:r>
      <w:r w:rsidR="0069050D">
        <w:rPr>
          <w:rFonts w:ascii="Times New Roman" w:eastAsia="Times New Roman" w:hAnsi="Times New Roman" w:cs="Times New Roman"/>
          <w:sz w:val="24"/>
          <w:szCs w:val="24"/>
          <w:lang w:eastAsia="de-DE"/>
        </w:rPr>
        <w:t>о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м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Жюри, проводившим показ данной работы, делается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отметка о времени завершения показа этой работы.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 рассмотрении апелляции присутствует только участник Олимпиады, подавший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заявление, имеющий при себе документ, удостоверяющий личность. По результатам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рассмотрения апелляции выносится решение об отклонении апелляции и сохранении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выставленных баллов или об удовлетворении апелляции и корректировке баллов. Критерии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и методика оценивания олимпиадных заданий не могут быть предметом апелляции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пересмотру не подлежат.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Решения по апелляции принимаются простым большинством голосов. В случае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равенства голосов председатель Жюри имеет право решающего голоса. Решения по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являются окончательными и пересмотру не подлежат. Проведение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оформляется протоколами (приложение 3), которые подписываются членами Жюри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Оргкомитета. Протоколы проведения апелляции и видеофиксация процедуры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передаются председателю Жюри для внесения соответствующих изменений в протокол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отчетную документацию.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Документами по проведению апелляции являются: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письменные заявления об апелляциях участников Олимпиады;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журнал (листы) регистрации апелляций;</w:t>
      </w:r>
    </w:p>
    <w:p w:rsidR="009A3474" w:rsidRPr="00C345C7" w:rsidRDefault="009A3474" w:rsidP="003830B9">
      <w:pPr>
        <w:pStyle w:val="a8"/>
        <w:numPr>
          <w:ilvl w:val="0"/>
          <w:numId w:val="5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протоколы проведения апелляции, которые хранятся в </w:t>
      </w:r>
      <w:r w:rsidR="003830B9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учреждении </w:t>
      </w: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образования в течение 3 лет.</w:t>
      </w:r>
    </w:p>
    <w:p w:rsidR="00336D3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Окончательные итоги Олимпиады утверждаются Жюри с учетом проведения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апелляции. Официальным объявлением итогов Олимпиады считается вывешенная на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всеобщее обозрение в месте проведения Олимпиады итоговая таблица результатов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выполнения олимпиадных заданий, заверенная подписями председателя и членов Жюри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(приложение 4).</w:t>
      </w: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9A3474" w:rsidRPr="009A3474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1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Tr="00CD5957">
        <w:tc>
          <w:tcPr>
            <w:tcW w:w="445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Tr="00CD5957">
        <w:tc>
          <w:tcPr>
            <w:tcW w:w="445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  <w:proofErr w:type="gramEnd"/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gramEnd"/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gramEnd"/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765C71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B34C9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B34C9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B34C9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8E023F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E023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1643E1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F66D63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F66D63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6D63" w:rsidRPr="00F66D63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784B0D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784B0D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>
        <w:rPr>
          <w:rFonts w:ascii="Times New Roman" w:hAnsi="Times New Roman" w:cs="Times New Roman"/>
          <w:sz w:val="24"/>
          <w:szCs w:val="24"/>
        </w:rPr>
        <w:t>(</w:t>
      </w:r>
      <w:r w:rsidRPr="00F66D63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>
        <w:rPr>
          <w:rFonts w:ascii="Times New Roman" w:hAnsi="Times New Roman" w:cs="Times New Roman"/>
          <w:sz w:val="24"/>
          <w:szCs w:val="24"/>
        </w:rPr>
        <w:t>)</w:t>
      </w:r>
    </w:p>
    <w:p w:rsidR="00F66D63" w:rsidRPr="00F66D63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Дата</w:t>
      </w:r>
      <w:r w:rsidR="00691382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F66D63">
        <w:rPr>
          <w:rFonts w:ascii="Times New Roman" w:hAnsi="Times New Roman" w:cs="Times New Roman"/>
          <w:sz w:val="24"/>
          <w:szCs w:val="24"/>
        </w:rPr>
        <w:t>Подпись</w:t>
      </w:r>
      <w:r w:rsidR="00691382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2547A6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2547A6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2547A6">
        <w:rPr>
          <w:rFonts w:ascii="Times New Roman" w:hAnsi="Times New Roman" w:cs="Times New Roman"/>
          <w:sz w:val="24"/>
          <w:szCs w:val="24"/>
        </w:rPr>
        <w:t>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 </w:t>
      </w:r>
      <w:r w:rsidRPr="002547A6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2547A6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(</w:t>
      </w:r>
      <w:r w:rsidRPr="002547A6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2547A6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2547A6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2547A6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2547A6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000956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C0D7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000956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000956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2014 г.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B34C9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B34C9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000956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000956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000956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000956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000956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1-го конкурса (интегрированное задание аудирование/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B34C9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336D3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336D35" w:rsidSect="00695A2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A6F" w:rsidRDefault="002C7A6F" w:rsidP="005F68B3">
      <w:pPr>
        <w:spacing w:after="0" w:line="240" w:lineRule="auto"/>
      </w:pPr>
      <w:r>
        <w:separator/>
      </w:r>
    </w:p>
  </w:endnote>
  <w:endnote w:type="continuationSeparator" w:id="0">
    <w:p w:rsidR="002C7A6F" w:rsidRDefault="002C7A6F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189120"/>
      <w:docPartObj>
        <w:docPartGallery w:val="Page Numbers (Bottom of Page)"/>
        <w:docPartUnique/>
      </w:docPartObj>
    </w:sdtPr>
    <w:sdtContent>
      <w:p w:rsidR="00801433" w:rsidRDefault="008D534B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CE6949">
          <w:rPr>
            <w:noProof/>
          </w:rPr>
          <w:t>1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A6F" w:rsidRDefault="002C7A6F" w:rsidP="005F68B3">
      <w:pPr>
        <w:spacing w:after="0" w:line="240" w:lineRule="auto"/>
      </w:pPr>
      <w:r>
        <w:separator/>
      </w:r>
    </w:p>
  </w:footnote>
  <w:footnote w:type="continuationSeparator" w:id="0">
    <w:p w:rsidR="002C7A6F" w:rsidRDefault="002C7A6F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CDD"/>
    <w:rsid w:val="00000956"/>
    <w:rsid w:val="000177FF"/>
    <w:rsid w:val="00021F7A"/>
    <w:rsid w:val="0002493B"/>
    <w:rsid w:val="00031CE4"/>
    <w:rsid w:val="0004174E"/>
    <w:rsid w:val="000449A4"/>
    <w:rsid w:val="0008096B"/>
    <w:rsid w:val="000948EE"/>
    <w:rsid w:val="000B132B"/>
    <w:rsid w:val="000C7A1B"/>
    <w:rsid w:val="000D2EA2"/>
    <w:rsid w:val="000D38A4"/>
    <w:rsid w:val="000E52C1"/>
    <w:rsid w:val="000E609B"/>
    <w:rsid w:val="00111FFD"/>
    <w:rsid w:val="001139FD"/>
    <w:rsid w:val="00114DBF"/>
    <w:rsid w:val="00117B23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20110A"/>
    <w:rsid w:val="00211132"/>
    <w:rsid w:val="00223CE9"/>
    <w:rsid w:val="00227CFC"/>
    <w:rsid w:val="002320B5"/>
    <w:rsid w:val="00234655"/>
    <w:rsid w:val="002528F5"/>
    <w:rsid w:val="002547A6"/>
    <w:rsid w:val="00266923"/>
    <w:rsid w:val="00274712"/>
    <w:rsid w:val="002A6161"/>
    <w:rsid w:val="002A62CD"/>
    <w:rsid w:val="002C7A6F"/>
    <w:rsid w:val="002F64FD"/>
    <w:rsid w:val="0030664C"/>
    <w:rsid w:val="00336D35"/>
    <w:rsid w:val="003445E8"/>
    <w:rsid w:val="00346252"/>
    <w:rsid w:val="003575B3"/>
    <w:rsid w:val="00374FBB"/>
    <w:rsid w:val="003830B9"/>
    <w:rsid w:val="00386ED9"/>
    <w:rsid w:val="003963E7"/>
    <w:rsid w:val="0039645B"/>
    <w:rsid w:val="00397A3B"/>
    <w:rsid w:val="003B0B09"/>
    <w:rsid w:val="003C509E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5559B"/>
    <w:rsid w:val="00464DD8"/>
    <w:rsid w:val="0048602D"/>
    <w:rsid w:val="0049220C"/>
    <w:rsid w:val="004A734D"/>
    <w:rsid w:val="004B69E3"/>
    <w:rsid w:val="004C6349"/>
    <w:rsid w:val="004D175F"/>
    <w:rsid w:val="004E2430"/>
    <w:rsid w:val="00511AB9"/>
    <w:rsid w:val="005218C2"/>
    <w:rsid w:val="005462D9"/>
    <w:rsid w:val="0057428F"/>
    <w:rsid w:val="005743B2"/>
    <w:rsid w:val="00586495"/>
    <w:rsid w:val="00592ECD"/>
    <w:rsid w:val="005A3D10"/>
    <w:rsid w:val="005B1028"/>
    <w:rsid w:val="005B7456"/>
    <w:rsid w:val="005C7573"/>
    <w:rsid w:val="005F6778"/>
    <w:rsid w:val="005F68B3"/>
    <w:rsid w:val="005F709A"/>
    <w:rsid w:val="006118DD"/>
    <w:rsid w:val="00624904"/>
    <w:rsid w:val="00640FB4"/>
    <w:rsid w:val="00645919"/>
    <w:rsid w:val="00653FCE"/>
    <w:rsid w:val="00657833"/>
    <w:rsid w:val="00657FF5"/>
    <w:rsid w:val="006600E0"/>
    <w:rsid w:val="006730C6"/>
    <w:rsid w:val="00686F53"/>
    <w:rsid w:val="0069050D"/>
    <w:rsid w:val="00691382"/>
    <w:rsid w:val="006934D7"/>
    <w:rsid w:val="00695A28"/>
    <w:rsid w:val="006A0188"/>
    <w:rsid w:val="006A05A5"/>
    <w:rsid w:val="006B0D5F"/>
    <w:rsid w:val="006B2F85"/>
    <w:rsid w:val="006B69AF"/>
    <w:rsid w:val="006D696E"/>
    <w:rsid w:val="006E2366"/>
    <w:rsid w:val="006F6A79"/>
    <w:rsid w:val="00712EC8"/>
    <w:rsid w:val="00724200"/>
    <w:rsid w:val="00732FE6"/>
    <w:rsid w:val="007471C7"/>
    <w:rsid w:val="00754C50"/>
    <w:rsid w:val="00763E33"/>
    <w:rsid w:val="00765C71"/>
    <w:rsid w:val="00784B0D"/>
    <w:rsid w:val="00796FAE"/>
    <w:rsid w:val="007B1185"/>
    <w:rsid w:val="007B1193"/>
    <w:rsid w:val="007B770B"/>
    <w:rsid w:val="007C1861"/>
    <w:rsid w:val="007C188D"/>
    <w:rsid w:val="007C2345"/>
    <w:rsid w:val="007E0156"/>
    <w:rsid w:val="007E5872"/>
    <w:rsid w:val="007E6A97"/>
    <w:rsid w:val="007E6FCC"/>
    <w:rsid w:val="00801433"/>
    <w:rsid w:val="00801CE6"/>
    <w:rsid w:val="00801D87"/>
    <w:rsid w:val="008113FD"/>
    <w:rsid w:val="00816CDF"/>
    <w:rsid w:val="00817D1D"/>
    <w:rsid w:val="00820732"/>
    <w:rsid w:val="00824E00"/>
    <w:rsid w:val="00834AD9"/>
    <w:rsid w:val="00842002"/>
    <w:rsid w:val="00861F03"/>
    <w:rsid w:val="00873277"/>
    <w:rsid w:val="008804B4"/>
    <w:rsid w:val="00897C45"/>
    <w:rsid w:val="008A396F"/>
    <w:rsid w:val="008B4C78"/>
    <w:rsid w:val="008C4843"/>
    <w:rsid w:val="008D38DB"/>
    <w:rsid w:val="008D534B"/>
    <w:rsid w:val="008D5C11"/>
    <w:rsid w:val="008E023F"/>
    <w:rsid w:val="008E0A39"/>
    <w:rsid w:val="008E425E"/>
    <w:rsid w:val="008E4663"/>
    <w:rsid w:val="0092557A"/>
    <w:rsid w:val="00927588"/>
    <w:rsid w:val="00927A83"/>
    <w:rsid w:val="00931975"/>
    <w:rsid w:val="00935A73"/>
    <w:rsid w:val="009402B6"/>
    <w:rsid w:val="009654A2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A06819"/>
    <w:rsid w:val="00A07CDD"/>
    <w:rsid w:val="00A10255"/>
    <w:rsid w:val="00A11675"/>
    <w:rsid w:val="00A14D53"/>
    <w:rsid w:val="00A47708"/>
    <w:rsid w:val="00A72C8F"/>
    <w:rsid w:val="00A7416C"/>
    <w:rsid w:val="00A75BB6"/>
    <w:rsid w:val="00A80919"/>
    <w:rsid w:val="00A85B65"/>
    <w:rsid w:val="00A93B1B"/>
    <w:rsid w:val="00AA02E1"/>
    <w:rsid w:val="00AA38EE"/>
    <w:rsid w:val="00AB084C"/>
    <w:rsid w:val="00AE3DCC"/>
    <w:rsid w:val="00B06965"/>
    <w:rsid w:val="00B12A98"/>
    <w:rsid w:val="00B133D4"/>
    <w:rsid w:val="00B346AD"/>
    <w:rsid w:val="00B34C95"/>
    <w:rsid w:val="00B421C9"/>
    <w:rsid w:val="00B46B69"/>
    <w:rsid w:val="00B611DA"/>
    <w:rsid w:val="00B75D16"/>
    <w:rsid w:val="00B924D6"/>
    <w:rsid w:val="00BA5D05"/>
    <w:rsid w:val="00BB084D"/>
    <w:rsid w:val="00BD5CB1"/>
    <w:rsid w:val="00BE1218"/>
    <w:rsid w:val="00C036A5"/>
    <w:rsid w:val="00C0461C"/>
    <w:rsid w:val="00C0760B"/>
    <w:rsid w:val="00C22758"/>
    <w:rsid w:val="00C3078E"/>
    <w:rsid w:val="00C32F8D"/>
    <w:rsid w:val="00C345C7"/>
    <w:rsid w:val="00C349A5"/>
    <w:rsid w:val="00C506CF"/>
    <w:rsid w:val="00C52F75"/>
    <w:rsid w:val="00C653A7"/>
    <w:rsid w:val="00C95C9B"/>
    <w:rsid w:val="00CA505A"/>
    <w:rsid w:val="00CA53B3"/>
    <w:rsid w:val="00CA7AE2"/>
    <w:rsid w:val="00CD5957"/>
    <w:rsid w:val="00CD5959"/>
    <w:rsid w:val="00CE205B"/>
    <w:rsid w:val="00CE6949"/>
    <w:rsid w:val="00D1270B"/>
    <w:rsid w:val="00D167A1"/>
    <w:rsid w:val="00D42C5B"/>
    <w:rsid w:val="00D464CD"/>
    <w:rsid w:val="00D61B67"/>
    <w:rsid w:val="00D90AE4"/>
    <w:rsid w:val="00DA1F8F"/>
    <w:rsid w:val="00DA5AC0"/>
    <w:rsid w:val="00DB4CC7"/>
    <w:rsid w:val="00DC0CFA"/>
    <w:rsid w:val="00DC468C"/>
    <w:rsid w:val="00DC5F54"/>
    <w:rsid w:val="00DD31EC"/>
    <w:rsid w:val="00E04180"/>
    <w:rsid w:val="00E10C10"/>
    <w:rsid w:val="00E154F3"/>
    <w:rsid w:val="00E21E77"/>
    <w:rsid w:val="00E3156A"/>
    <w:rsid w:val="00E44704"/>
    <w:rsid w:val="00E454ED"/>
    <w:rsid w:val="00E50363"/>
    <w:rsid w:val="00E52B45"/>
    <w:rsid w:val="00E80C26"/>
    <w:rsid w:val="00E81C0C"/>
    <w:rsid w:val="00E87003"/>
    <w:rsid w:val="00E95BE1"/>
    <w:rsid w:val="00E96F40"/>
    <w:rsid w:val="00EA7BED"/>
    <w:rsid w:val="00EB58B3"/>
    <w:rsid w:val="00EB7067"/>
    <w:rsid w:val="00EC0D78"/>
    <w:rsid w:val="00ED4688"/>
    <w:rsid w:val="00EF0A55"/>
    <w:rsid w:val="00F20AB1"/>
    <w:rsid w:val="00F513CC"/>
    <w:rsid w:val="00F57821"/>
    <w:rsid w:val="00F60022"/>
    <w:rsid w:val="00F651B0"/>
    <w:rsid w:val="00F66D63"/>
    <w:rsid w:val="00F912D9"/>
    <w:rsid w:val="00F92978"/>
    <w:rsid w:val="00F957B9"/>
    <w:rsid w:val="00FA463C"/>
    <w:rsid w:val="00FB615A"/>
    <w:rsid w:val="00FC0F9D"/>
    <w:rsid w:val="00FC1A1E"/>
    <w:rsid w:val="00FC415A"/>
    <w:rsid w:val="00FE0956"/>
    <w:rsid w:val="00FF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75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16</Pages>
  <Words>3830</Words>
  <Characters>21833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224</cp:revision>
  <dcterms:created xsi:type="dcterms:W3CDTF">2010-10-09T20:44:00Z</dcterms:created>
  <dcterms:modified xsi:type="dcterms:W3CDTF">2017-09-24T13:51:00Z</dcterms:modified>
</cp:coreProperties>
</file>